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F2" w:rsidRPr="003320DB" w:rsidRDefault="003320DB" w:rsidP="003320DB">
      <w:pPr>
        <w:jc w:val="center"/>
        <w:rPr>
          <w:rFonts w:ascii="Times New Roman" w:hAnsi="Times New Roman" w:cs="Times New Roman"/>
          <w:b/>
        </w:rPr>
      </w:pPr>
      <w:r w:rsidRPr="003320DB">
        <w:rPr>
          <w:rFonts w:ascii="Times New Roman" w:hAnsi="Times New Roman" w:cs="Times New Roman"/>
          <w:b/>
        </w:rPr>
        <w:t>Уважаемые Абоненты!</w:t>
      </w:r>
    </w:p>
    <w:p w:rsidR="003320DB" w:rsidRDefault="003320DB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приближением окончания отопительного сезона в г. Ярославле, ООО «ТЭК-1», публикует следующие разъяснения</w:t>
      </w:r>
      <w:r w:rsidR="00F40740">
        <w:rPr>
          <w:rFonts w:ascii="Times New Roman" w:hAnsi="Times New Roman" w:cs="Times New Roman"/>
        </w:rPr>
        <w:t>:</w:t>
      </w: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40740" w:rsidRDefault="00F40740" w:rsidP="003320D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563084">
        <w:rPr>
          <w:rFonts w:ascii="Times New Roman" w:hAnsi="Times New Roman" w:cs="Times New Roman"/>
          <w:i/>
        </w:rPr>
        <w:t xml:space="preserve">1. </w:t>
      </w:r>
      <w:r w:rsidR="00563084" w:rsidRPr="00563084">
        <w:rPr>
          <w:rFonts w:ascii="Times New Roman" w:hAnsi="Times New Roman" w:cs="Times New Roman"/>
          <w:i/>
        </w:rPr>
        <w:t>О завершении отопительного сезона.</w:t>
      </w: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положительной среднесуточной температуры наружного воздуха свыше +8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 в течении пяти суток подряд,</w:t>
      </w:r>
      <w:r w:rsidRPr="00563084">
        <w:t xml:space="preserve"> </w:t>
      </w:r>
      <w:r>
        <w:rPr>
          <w:rFonts w:ascii="Times New Roman" w:hAnsi="Times New Roman" w:cs="Times New Roman"/>
        </w:rPr>
        <w:t>о</w:t>
      </w:r>
      <w:r w:rsidRPr="00563084">
        <w:rPr>
          <w:rFonts w:ascii="Times New Roman" w:hAnsi="Times New Roman" w:cs="Times New Roman"/>
        </w:rPr>
        <w:t>рганами местного самоуправления принимается решение о завершении отопительного сезона</w:t>
      </w:r>
      <w:r>
        <w:rPr>
          <w:rFonts w:ascii="Times New Roman" w:hAnsi="Times New Roman" w:cs="Times New Roman"/>
        </w:rPr>
        <w:t xml:space="preserve">. </w:t>
      </w: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563084">
        <w:rPr>
          <w:rFonts w:ascii="Times New Roman" w:hAnsi="Times New Roman" w:cs="Times New Roman"/>
          <w:i/>
        </w:rPr>
        <w:t>2. О порядке расчета платы за отопление.</w:t>
      </w: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563084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размера платы за отопление осуществляется в соответствии с жилищным законодательством РФ (ст. 157 Жилищного кодекса РФ и положениями Постановления Правительства №354 от 06.05.2011г.) и зависит от наличия или отсутствия общедомового прибора учета тепловой энергии:</w:t>
      </w:r>
    </w:p>
    <w:p w:rsidR="008D4222" w:rsidRDefault="00563084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4222">
        <w:rPr>
          <w:rFonts w:ascii="Times New Roman" w:hAnsi="Times New Roman" w:cs="Times New Roman"/>
        </w:rPr>
        <w:t>Для многоквартирных домов</w:t>
      </w:r>
      <w:r>
        <w:rPr>
          <w:rFonts w:ascii="Times New Roman" w:hAnsi="Times New Roman" w:cs="Times New Roman"/>
        </w:rPr>
        <w:t xml:space="preserve">, оснащенных </w:t>
      </w:r>
      <w:proofErr w:type="spellStart"/>
      <w:r>
        <w:rPr>
          <w:rFonts w:ascii="Times New Roman" w:hAnsi="Times New Roman" w:cs="Times New Roman"/>
        </w:rPr>
        <w:t>общедомовоым</w:t>
      </w:r>
      <w:proofErr w:type="spellEnd"/>
      <w:r>
        <w:rPr>
          <w:rFonts w:ascii="Times New Roman" w:hAnsi="Times New Roman" w:cs="Times New Roman"/>
        </w:rPr>
        <w:t xml:space="preserve"> прибором учета тепловой энергии, расчет платы за отопление производится на основании показаний такого прибора учета. </w:t>
      </w:r>
      <w:r w:rsidR="008D4222">
        <w:rPr>
          <w:rFonts w:ascii="Times New Roman" w:hAnsi="Times New Roman" w:cs="Times New Roman"/>
        </w:rPr>
        <w:t>При этом показания приборов учета для расчеты платы за отопление передаются в период с 23 по 25 число расчетного месяца. Таким образом, в случае окончания отопительного сезона после снятия показаний приборов учета, объем тепловой энергии потребленный на нужды отопления за период с момента снятия показаний общедомового прибора учета и до момента окончания отопительного периода будет отражен в квитанции за следующий расчетный месяц.</w:t>
      </w:r>
    </w:p>
    <w:p w:rsidR="00563084" w:rsidRDefault="008D4222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Для многоквартирных домов, где отсутствуют общедомовые приборы учета тепловой энергии расчет платы за отопление будет произведен, как и прежде: исходя из площади помещения и норматива потребления тепловой энергии на отопление, установленного для соответствующего ме</w:t>
      </w:r>
      <w:r w:rsidR="00A10A35">
        <w:rPr>
          <w:rFonts w:ascii="Times New Roman" w:hAnsi="Times New Roman" w:cs="Times New Roman"/>
        </w:rPr>
        <w:t>сяца при этом, фактическое количество прошедших дней до момента окончания отопительного сезона не учитывается. В данном случае расчет платы за отопление осуществляется за весь месяц.</w:t>
      </w:r>
    </w:p>
    <w:p w:rsidR="00A10A35" w:rsidRDefault="00A10A35" w:rsidP="003320D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10A35" w:rsidRPr="00A10A35" w:rsidRDefault="00A10A35" w:rsidP="003320DB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A10A35">
        <w:rPr>
          <w:rFonts w:ascii="Times New Roman" w:hAnsi="Times New Roman" w:cs="Times New Roman"/>
          <w:u w:val="single"/>
        </w:rPr>
        <w:t>Обращаем Ваше внимание, все вышеуказанные данные, основываются на нормах жилищного законодательства РФ и нормативов, установленных органами местного самоуправ</w:t>
      </w:r>
      <w:r>
        <w:rPr>
          <w:rFonts w:ascii="Times New Roman" w:hAnsi="Times New Roman" w:cs="Times New Roman"/>
          <w:u w:val="single"/>
        </w:rPr>
        <w:t>ления г. Ярославля и не зависят от</w:t>
      </w:r>
      <w:bookmarkStart w:id="0" w:name="_GoBack"/>
      <w:bookmarkEnd w:id="0"/>
      <w:r w:rsidRPr="00A10A35">
        <w:rPr>
          <w:rFonts w:ascii="Times New Roman" w:hAnsi="Times New Roman" w:cs="Times New Roman"/>
          <w:u w:val="single"/>
        </w:rPr>
        <w:t xml:space="preserve"> ООО «ТЭК-1».</w:t>
      </w:r>
    </w:p>
    <w:sectPr w:rsidR="00A10A35" w:rsidRPr="00A1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DB"/>
    <w:rsid w:val="003320DB"/>
    <w:rsid w:val="003710F2"/>
    <w:rsid w:val="00563084"/>
    <w:rsid w:val="008D4222"/>
    <w:rsid w:val="00A10A35"/>
    <w:rsid w:val="00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62B7A4-1AEB-45E1-BDD4-E8CE0051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2025-04-08T10:13:00Z</dcterms:created>
  <dcterms:modified xsi:type="dcterms:W3CDTF">2025-04-08T11:42:00Z</dcterms:modified>
</cp:coreProperties>
</file>